
<file path=[Content_Types].xml><?xml version="1.0" encoding="utf-8"?>
<Types xmlns="http://schemas.openxmlformats.org/package/2006/content-types">
  <Default ContentType="application/xml" Extension="xml"/>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80" w:before="0" w:lineRule="auto"/>
        <w:rPr/>
      </w:pPr>
      <w:r w:rsidDel="00000000" w:rsidR="00000000" w:rsidRPr="00000000">
        <w:rPr>
          <w:rFonts w:ascii="Arial" w:cs="Arial" w:eastAsia="Arial" w:hAnsi="Arial"/>
          <w:b w:val="1"/>
          <w:bCs w:val="1"/>
          <w:smallCaps w:val="1"/>
          <w:color w:val="1a73a7"/>
          <w:sz w:val="20"/>
          <w:szCs w:val="20"/>
          <w:rtl w:val="0"/>
        </w:rPr>
        <w:t xml:space="preserve">MATERIAL DE PRENSA — TEXTO ESTÁNDAR</w:t>
      </w:r>
      <w:r w:rsidDel="00000000" w:rsidR="00000000" w:rsidRPr="00000000">
        <w:rPr>
          <w:rtl w:val="0"/>
        </w:rPr>
      </w:r>
    </w:p>
    <w:p w:rsidR="00000000" w:rsidDel="00000000" w:rsidP="00000000" w:rsidRDefault="00000000" w:rsidRPr="00000000" w14:paraId="00000002">
      <w:pPr>
        <w:spacing w:after="160" w:before="0" w:lineRule="auto"/>
        <w:rPr/>
      </w:pPr>
      <w:r w:rsidDel="00000000" w:rsidR="00000000" w:rsidRPr="00000000">
        <w:rPr>
          <w:rFonts w:ascii="Arial" w:cs="Arial" w:eastAsia="Arial" w:hAnsi="Arial"/>
          <w:b w:val="1"/>
          <w:bCs w:val="1"/>
          <w:color w:val="1a1a1a"/>
          <w:sz w:val="40"/>
          <w:szCs w:val="40"/>
          <w:rtl w:val="0"/>
        </w:rPr>
        <w:t xml:space="preserve">Sobre CrowdAvoid</w:t>
      </w:r>
      <w:r w:rsidDel="00000000" w:rsidR="00000000" w:rsidRPr="00000000">
        <w:rPr>
          <w:rtl w:val="0"/>
        </w:rPr>
      </w:r>
    </w:p>
    <w:p w:rsidR="00000000" w:rsidDel="00000000" w:rsidP="00000000" w:rsidRDefault="00000000" w:rsidRPr="00000000" w14:paraId="00000003">
      <w:pPr>
        <w:spacing w:after="400" w:before="0" w:lineRule="auto"/>
        <w:rPr/>
      </w:pPr>
      <w:r w:rsidDel="00000000" w:rsidR="00000000" w:rsidRPr="00000000">
        <w:rPr>
          <w:rFonts w:ascii="Arial" w:cs="Arial" w:eastAsia="Arial" w:hAnsi="Arial"/>
          <w:i w:val="1"/>
          <w:iCs w:val="1"/>
          <w:color w:val="666666"/>
          <w:sz w:val="22"/>
          <w:szCs w:val="22"/>
          <w:rtl w:val="0"/>
        </w:rPr>
        <w:t xml:space="preserve">Textos estándar para comunicados de prensa, uso editorial y cobertura mediática.Tres versiones: una frase, párrafo corto, párrafo completo.</w:t>
      </w:r>
      <w:r w:rsidDel="00000000" w:rsidR="00000000" w:rsidRPr="00000000">
        <w:rPr>
          <w:rtl w:val="0"/>
        </w:rPr>
      </w:r>
    </w:p>
    <w:p w:rsidR="00000000" w:rsidDel="00000000" w:rsidP="00000000" w:rsidRDefault="00000000" w:rsidRPr="00000000" w14:paraId="00000004">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5">
      <w:pPr>
        <w:spacing w:after="140" w:before="360" w:lineRule="auto"/>
        <w:rPr/>
      </w:pPr>
      <w:r w:rsidDel="00000000" w:rsidR="00000000" w:rsidRPr="00000000">
        <w:rPr>
          <w:rFonts w:ascii="Arial" w:cs="Arial" w:eastAsia="Arial" w:hAnsi="Arial"/>
          <w:b w:val="1"/>
          <w:bCs w:val="1"/>
          <w:color w:val="1a73a7"/>
          <w:sz w:val="26"/>
          <w:szCs w:val="26"/>
          <w:rtl w:val="0"/>
        </w:rPr>
        <w:t xml:space="preserve">Una frase — Para citas y menciones</w:t>
      </w:r>
      <w:r w:rsidDel="00000000" w:rsidR="00000000" w:rsidRPr="00000000">
        <w:rPr>
          <w:rtl w:val="0"/>
        </w:rPr>
      </w:r>
    </w:p>
    <w:p w:rsidR="00000000" w:rsidDel="00000000" w:rsidP="00000000" w:rsidRDefault="00000000" w:rsidRPr="00000000" w14:paraId="00000006">
      <w:pPr>
        <w:pBdr>
          <w:left w:color="1a73a7" w:space="20" w:sz="12" w:val="single"/>
        </w:pBdr>
        <w:spacing w:after="240" w:before="240" w:lineRule="auto"/>
        <w:ind w:left="560" w:right="560" w:firstLine="0"/>
        <w:rPr/>
      </w:pPr>
      <w:r w:rsidDel="00000000" w:rsidR="00000000" w:rsidRPr="00000000">
        <w:rPr>
          <w:rFonts w:ascii="Arial" w:cs="Arial" w:eastAsia="Arial" w:hAnsi="Arial"/>
          <w:color w:val="1a1a1a"/>
          <w:sz w:val="24"/>
          <w:szCs w:val="24"/>
          <w:rtl w:val="0"/>
        </w:rPr>
        <w:t xml:space="preserve">CrowdAvoid es una app de viajes gratuita para iOS, Android y web que muestra niveles de afluencia en tiempo real y predichos en atracciones turísticas de todo el mundo, creada por el fundador en solitario Rolf Magener — el emprendedor que una vez arregló el producto más icónico de Apple con un frasco de 9 dólares y se retiró millonario haciéndolo.</w:t>
      </w:r>
      <w:r w:rsidDel="00000000" w:rsidR="00000000" w:rsidRPr="00000000">
        <w:rPr>
          <w:rtl w:val="0"/>
        </w:rPr>
      </w:r>
    </w:p>
    <w:p w:rsidR="00000000" w:rsidDel="00000000" w:rsidP="00000000" w:rsidRDefault="00000000" w:rsidRPr="00000000" w14:paraId="00000007">
      <w:pPr>
        <w:spacing w:after="0" w:before="0" w:lineRule="auto"/>
        <w:rPr/>
      </w:pPr>
      <w:r w:rsidDel="00000000" w:rsidR="00000000" w:rsidRPr="00000000">
        <w:rPr>
          <w:rtl w:val="0"/>
        </w:rPr>
      </w:r>
    </w:p>
    <w:p w:rsidR="00000000" w:rsidDel="00000000" w:rsidP="00000000" w:rsidRDefault="00000000" w:rsidRPr="00000000" w14:paraId="00000008">
      <w:pPr>
        <w:spacing w:after="140" w:before="360" w:lineRule="auto"/>
        <w:rPr/>
      </w:pPr>
      <w:r w:rsidDel="00000000" w:rsidR="00000000" w:rsidRPr="00000000">
        <w:rPr>
          <w:rFonts w:ascii="Arial" w:cs="Arial" w:eastAsia="Arial" w:hAnsi="Arial"/>
          <w:b w:val="1"/>
          <w:bCs w:val="1"/>
          <w:color w:val="1a73a7"/>
          <w:sz w:val="26"/>
          <w:szCs w:val="26"/>
          <w:rtl w:val="0"/>
        </w:rPr>
        <w:t xml:space="preserve">Párrafo corto — Para comunicados de prensa y resúmenes</w:t>
      </w:r>
      <w:r w:rsidDel="00000000" w:rsidR="00000000" w:rsidRPr="00000000">
        <w:rPr>
          <w:rtl w:val="0"/>
        </w:rPr>
      </w:r>
    </w:p>
    <w:p w:rsidR="00000000" w:rsidDel="00000000" w:rsidP="00000000" w:rsidRDefault="00000000" w:rsidRPr="00000000" w14:paraId="00000009">
      <w:pPr>
        <w:pBdr>
          <w:left w:color="1a73a7" w:space="20" w:sz="12" w:val="single"/>
        </w:pBdr>
        <w:spacing w:after="240" w:before="240" w:lineRule="auto"/>
        <w:ind w:left="560" w:right="560" w:firstLine="0"/>
        <w:rPr/>
      </w:pPr>
      <w:r w:rsidDel="00000000" w:rsidR="00000000" w:rsidRPr="00000000">
        <w:rPr>
          <w:rFonts w:ascii="Arial" w:cs="Arial" w:eastAsia="Arial" w:hAnsi="Arial"/>
          <w:color w:val="1a1a1a"/>
          <w:sz w:val="24"/>
          <w:szCs w:val="24"/>
          <w:rtl w:val="0"/>
        </w:rPr>
        <w:t xml:space="preserve">CrowdAvoid es una app de viajes gratuita que muestra niveles de afluencia en tiempo real y predichos en atracciones populares de todo el mundo, ayudando a los viajeros a planificar visitas más inteligentes y evitar las peores aglomeraciones. Basada en tecnología propia de Procesamiento de Densidad en Tiempo Real y un Motor de Evasión Predictiva, cubre más de 500 atracciones en más de 120 países y está disponible en inglés, español, alemán y francés. CrowdAvoid fue construida íntegramente por el fundador en solitario Rolf Magener — un viajero de 130 países, 19 veces peregrino del Camino de Santiago y el emprendedor detrás de iCleaner, un pulidor de iPods que pasó de un frasco de 9 dólares a venderse globalmente a través de Apple Stores. CrowdAvoid está publicada por MOAI y disponible gratis en iOS, Android y web en crowdavoid.com.</w:t>
      </w:r>
      <w:r w:rsidDel="00000000" w:rsidR="00000000" w:rsidRPr="00000000">
        <w:rPr>
          <w:rtl w:val="0"/>
        </w:rPr>
      </w:r>
    </w:p>
    <w:p w:rsidR="00000000" w:rsidDel="00000000" w:rsidP="00000000" w:rsidRDefault="00000000" w:rsidRPr="00000000" w14:paraId="0000000A">
      <w:pPr>
        <w:spacing w:after="0" w:before="0" w:lineRule="auto"/>
        <w:rPr/>
      </w:pPr>
      <w:r w:rsidDel="00000000" w:rsidR="00000000" w:rsidRPr="00000000">
        <w:rPr>
          <w:rtl w:val="0"/>
        </w:rPr>
      </w:r>
    </w:p>
    <w:p w:rsidR="00000000" w:rsidDel="00000000" w:rsidP="00000000" w:rsidRDefault="00000000" w:rsidRPr="00000000" w14:paraId="0000000B">
      <w:pPr>
        <w:spacing w:after="140" w:before="360" w:lineRule="auto"/>
        <w:rPr/>
      </w:pPr>
      <w:r w:rsidDel="00000000" w:rsidR="00000000" w:rsidRPr="00000000">
        <w:rPr>
          <w:rFonts w:ascii="Arial" w:cs="Arial" w:eastAsia="Arial" w:hAnsi="Arial"/>
          <w:b w:val="1"/>
          <w:bCs w:val="1"/>
          <w:color w:val="1a73a7"/>
          <w:sz w:val="26"/>
          <w:szCs w:val="26"/>
          <w:rtl w:val="0"/>
        </w:rPr>
        <w:t xml:space="preserve">Párrafo completo — Para perfiles, reportajes y cobertura en profundidad</w:t>
      </w:r>
      <w:r w:rsidDel="00000000" w:rsidR="00000000" w:rsidRPr="00000000">
        <w:rPr>
          <w:rtl w:val="0"/>
        </w:rPr>
      </w:r>
    </w:p>
    <w:p w:rsidR="00000000" w:rsidDel="00000000" w:rsidP="00000000" w:rsidRDefault="00000000" w:rsidRPr="00000000" w14:paraId="0000000C">
      <w:pPr>
        <w:pBdr>
          <w:left w:color="1a73a7" w:space="20" w:sz="12" w:val="single"/>
        </w:pBdr>
        <w:spacing w:after="240" w:before="240" w:lineRule="auto"/>
        <w:ind w:left="560" w:right="560" w:firstLine="0"/>
        <w:rPr/>
      </w:pPr>
      <w:r w:rsidDel="00000000" w:rsidR="00000000" w:rsidRPr="00000000">
        <w:rPr>
          <w:rFonts w:ascii="Arial" w:cs="Arial" w:eastAsia="Arial" w:hAnsi="Arial"/>
          <w:color w:val="1a1a1a"/>
          <w:sz w:val="24"/>
          <w:szCs w:val="24"/>
          <w:rtl w:val="0"/>
        </w:rPr>
        <w:t xml:space="preserve">CrowdAvoid es una plataforma de inteligencia de afluencia para viajeros, construida sobre dos tecnologías propias: el Procesamiento de Densidad en Tiempo Real, que ingiere continuamente datos marítimos, de aviación y de tráfico peatonal para ofrecer una imagen en vivo de la afluencia en atracciones de todo el mundo; y el Motor de Evasión Predictiva, que predice los niveles de afluencia hora a hora, día a día y mes a mes para que los viajeros sepan el mejor momento para visitar antes de salir del hotel. La app cubre más de 500 atracciones en más de 120 países, admite cuatro idiomas y está disponible gratis en iOS, Android y web. CrowdAvoid fue concebida y construida íntegramente por Rolf Magener — fundador en solitario sin experiencia previa en desarrollo de apps que ha visitado 130 países, recorrido 19 Caminos de Santiago y pasado casi dos décadas viajando continuamente. Magener creó previamente iCleaner, un pulidor de iPods que pasó de un frasco de 9 dólares a distribuirse globalmente a través de Apple Stores — una historia que comenzó con un iPod rayado, un pulidor de aviones de la Fuerza Aérea de EE. UU. y una decisión de no rendirse. CrowdAvoid es el mismo instinto aplicado a un problema mayor: la destrucción lenta de los lugares más hermosos del mundo por las multitudes que los aman. Publicada por MOAI. Disponible gratis en crowdavoid.com.</w:t>
      </w:r>
      <w:r w:rsidDel="00000000" w:rsidR="00000000" w:rsidRPr="00000000">
        <w:rPr>
          <w:rtl w:val="0"/>
        </w:rPr>
      </w:r>
    </w:p>
    <w:p w:rsidR="00000000" w:rsidDel="00000000" w:rsidP="00000000" w:rsidRDefault="00000000" w:rsidRPr="00000000" w14:paraId="0000000D">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0E">
      <w:pPr>
        <w:spacing w:after="140" w:before="360" w:lineRule="auto"/>
        <w:rPr/>
      </w:pPr>
      <w:r w:rsidDel="00000000" w:rsidR="00000000" w:rsidRPr="00000000">
        <w:rPr>
          <w:rFonts w:ascii="Arial" w:cs="Arial" w:eastAsia="Arial" w:hAnsi="Arial"/>
          <w:b w:val="1"/>
          <w:bCs w:val="1"/>
          <w:color w:val="1a73a7"/>
          <w:sz w:val="26"/>
          <w:szCs w:val="26"/>
          <w:rtl w:val="0"/>
        </w:rPr>
        <w:t xml:space="preserve">Notas de uso</w:t>
      </w:r>
      <w:r w:rsidDel="00000000" w:rsidR="00000000" w:rsidRPr="00000000">
        <w:rPr>
          <w:rtl w:val="0"/>
        </w:rPr>
      </w:r>
    </w:p>
    <w:p w:rsidR="00000000" w:rsidDel="00000000" w:rsidP="00000000" w:rsidRDefault="00000000" w:rsidRPr="00000000" w14:paraId="0000000F">
      <w:pPr>
        <w:spacing w:after="200" w:before="0" w:line="320" w:lineRule="auto"/>
        <w:rPr/>
      </w:pPr>
      <w:r w:rsidDel="00000000" w:rsidR="00000000" w:rsidRPr="00000000">
        <w:rPr>
          <w:rFonts w:ascii="Arial" w:cs="Arial" w:eastAsia="Arial" w:hAnsi="Arial"/>
          <w:color w:val="1a1a1a"/>
          <w:sz w:val="24"/>
          <w:szCs w:val="24"/>
          <w:rtl w:val="0"/>
        </w:rPr>
        <w:t xml:space="preserve">— Usa la versión de una frase para citas breves, resúmenes y menciones.</w:t>
      </w:r>
      <w:r w:rsidDel="00000000" w:rsidR="00000000" w:rsidRPr="00000000">
        <w:rPr>
          <w:rtl w:val="0"/>
        </w:rPr>
      </w:r>
    </w:p>
    <w:p w:rsidR="00000000" w:rsidDel="00000000" w:rsidP="00000000" w:rsidRDefault="00000000" w:rsidRPr="00000000" w14:paraId="00000010">
      <w:pPr>
        <w:spacing w:after="200" w:before="0" w:line="320" w:lineRule="auto"/>
        <w:rPr/>
      </w:pPr>
      <w:r w:rsidDel="00000000" w:rsidR="00000000" w:rsidRPr="00000000">
        <w:rPr>
          <w:rFonts w:ascii="Arial" w:cs="Arial" w:eastAsia="Arial" w:hAnsi="Arial"/>
          <w:color w:val="1a1a1a"/>
          <w:sz w:val="24"/>
          <w:szCs w:val="24"/>
          <w:rtl w:val="0"/>
        </w:rPr>
        <w:t xml:space="preserve">— Usa el párrafo corto para comunicados de prensa y artículos de noticias.</w:t>
      </w:r>
      <w:r w:rsidDel="00000000" w:rsidR="00000000" w:rsidRPr="00000000">
        <w:rPr>
          <w:rtl w:val="0"/>
        </w:rPr>
      </w:r>
    </w:p>
    <w:p w:rsidR="00000000" w:rsidDel="00000000" w:rsidP="00000000" w:rsidRDefault="00000000" w:rsidRPr="00000000" w14:paraId="00000011">
      <w:pPr>
        <w:spacing w:after="200" w:before="0" w:line="320" w:lineRule="auto"/>
        <w:rPr/>
      </w:pPr>
      <w:r w:rsidDel="00000000" w:rsidR="00000000" w:rsidRPr="00000000">
        <w:rPr>
          <w:rFonts w:ascii="Arial" w:cs="Arial" w:eastAsia="Arial" w:hAnsi="Arial"/>
          <w:color w:val="1a1a1a"/>
          <w:sz w:val="24"/>
          <w:szCs w:val="24"/>
          <w:rtl w:val="0"/>
        </w:rPr>
        <w:t xml:space="preserve">— Usa el párrafo completo para perfiles, reportajes y notas de podcast.</w:t>
      </w:r>
      <w:r w:rsidDel="00000000" w:rsidR="00000000" w:rsidRPr="00000000">
        <w:rPr>
          <w:rtl w:val="0"/>
        </w:rPr>
      </w:r>
    </w:p>
    <w:p w:rsidR="00000000" w:rsidDel="00000000" w:rsidP="00000000" w:rsidRDefault="00000000" w:rsidRPr="00000000" w14:paraId="00000012">
      <w:pPr>
        <w:spacing w:after="200" w:before="0" w:line="320" w:lineRule="auto"/>
        <w:rPr/>
      </w:pPr>
      <w:r w:rsidDel="00000000" w:rsidR="00000000" w:rsidRPr="00000000">
        <w:rPr>
          <w:rFonts w:ascii="Arial" w:cs="Arial" w:eastAsia="Arial" w:hAnsi="Arial"/>
          <w:color w:val="1a1a1a"/>
          <w:sz w:val="24"/>
          <w:szCs w:val="24"/>
          <w:rtl w:val="0"/>
        </w:rPr>
        <w:t xml:space="preserve">— Ambas versiones están disponibles para uso editorial sin aprobación previa.</w:t>
      </w:r>
      <w:r w:rsidDel="00000000" w:rsidR="00000000" w:rsidRPr="00000000">
        <w:rPr>
          <w:rtl w:val="0"/>
        </w:rPr>
      </w:r>
    </w:p>
    <w:p w:rsidR="00000000" w:rsidDel="00000000" w:rsidP="00000000" w:rsidRDefault="00000000" w:rsidRPr="00000000" w14:paraId="00000013">
      <w:pPr>
        <w:spacing w:after="200" w:before="0" w:line="320" w:lineRule="auto"/>
        <w:rPr/>
      </w:pPr>
      <w:r w:rsidDel="00000000" w:rsidR="00000000" w:rsidRPr="00000000">
        <w:rPr>
          <w:rFonts w:ascii="Arial" w:cs="Arial" w:eastAsia="Arial" w:hAnsi="Arial"/>
          <w:color w:val="1a1a1a"/>
          <w:sz w:val="24"/>
          <w:szCs w:val="24"/>
          <w:rtl w:val="0"/>
        </w:rPr>
        <w:t xml:space="preserve">— 'iCleaner' y 'CrowdAvoid' deben escribirse siempre en camelCase, sin espacios.</w:t>
      </w:r>
      <w:r w:rsidDel="00000000" w:rsidR="00000000" w:rsidRPr="00000000">
        <w:rPr>
          <w:rtl w:val="0"/>
        </w:rPr>
      </w:r>
    </w:p>
    <w:p w:rsidR="00000000" w:rsidDel="00000000" w:rsidP="00000000" w:rsidRDefault="00000000" w:rsidRPr="00000000" w14:paraId="00000014">
      <w:pPr>
        <w:spacing w:after="200" w:before="0" w:line="320" w:lineRule="auto"/>
        <w:rPr/>
      </w:pPr>
      <w:r w:rsidDel="00000000" w:rsidR="00000000" w:rsidRPr="00000000">
        <w:rPr>
          <w:rFonts w:ascii="Arial" w:cs="Arial" w:eastAsia="Arial" w:hAnsi="Arial"/>
          <w:color w:val="1a1a1a"/>
          <w:sz w:val="24"/>
          <w:szCs w:val="24"/>
          <w:rtl w:val="0"/>
        </w:rPr>
        <w:t xml:space="preserve">— 'Procesamiento de Densidad en Tiempo Real' y 'Motor de Evasión Predictiva' son nombres de tecnología propietaria — escríbelos con mayúscula inicial.</w:t>
      </w:r>
      <w:r w:rsidDel="00000000" w:rsidR="00000000" w:rsidRPr="00000000">
        <w:rPr>
          <w:rtl w:val="0"/>
        </w:rPr>
      </w:r>
    </w:p>
    <w:p w:rsidR="00000000" w:rsidDel="00000000" w:rsidP="00000000" w:rsidRDefault="00000000" w:rsidRPr="00000000" w14:paraId="00000015">
      <w:pPr>
        <w:pBdr>
          <w:bottom w:color="dddddd" w:space="1" w:sz="4" w:val="single"/>
        </w:pBdr>
        <w:spacing w:after="200" w:before="200" w:lineRule="auto"/>
        <w:rPr/>
      </w:pPr>
      <w:r w:rsidDel="00000000" w:rsidR="00000000" w:rsidRPr="00000000">
        <w:rPr>
          <w:rtl w:val="0"/>
        </w:rPr>
      </w:r>
    </w:p>
    <w:p w:rsidR="00000000" w:rsidDel="00000000" w:rsidP="00000000" w:rsidRDefault="00000000" w:rsidRPr="00000000" w14:paraId="00000016">
      <w:pPr>
        <w:spacing w:after="140" w:before="360" w:lineRule="auto"/>
        <w:rPr/>
      </w:pPr>
      <w:r w:rsidDel="00000000" w:rsidR="00000000" w:rsidRPr="00000000">
        <w:rPr>
          <w:rFonts w:ascii="Arial" w:cs="Arial" w:eastAsia="Arial" w:hAnsi="Arial"/>
          <w:b w:val="1"/>
          <w:bCs w:val="1"/>
          <w:color w:val="1a73a7"/>
          <w:sz w:val="26"/>
          <w:szCs w:val="26"/>
          <w:rtl w:val="0"/>
        </w:rPr>
        <w:t xml:space="preserve">Contacto de prensa</w:t>
      </w:r>
      <w:r w:rsidDel="00000000" w:rsidR="00000000" w:rsidRPr="00000000">
        <w:rPr>
          <w:rtl w:val="0"/>
        </w:rPr>
      </w:r>
    </w:p>
    <w:p w:rsidR="00000000" w:rsidDel="00000000" w:rsidP="00000000" w:rsidRDefault="00000000" w:rsidRPr="00000000" w14:paraId="00000017">
      <w:pPr>
        <w:spacing w:after="200" w:before="0" w:line="320" w:lineRule="auto"/>
        <w:rPr/>
      </w:pPr>
      <w:r w:rsidDel="00000000" w:rsidR="00000000" w:rsidRPr="00000000">
        <w:rPr>
          <w:rFonts w:ascii="Arial" w:cs="Arial" w:eastAsia="Arial" w:hAnsi="Arial"/>
          <w:color w:val="1a1a1a"/>
          <w:sz w:val="24"/>
          <w:szCs w:val="24"/>
          <w:rtl w:val="0"/>
        </w:rPr>
        <w:t xml:space="preserve">Email: press@crowdavoid.com</w:t>
      </w:r>
      <w:r w:rsidDel="00000000" w:rsidR="00000000" w:rsidRPr="00000000">
        <w:rPr>
          <w:rtl w:val="0"/>
        </w:rPr>
      </w:r>
    </w:p>
    <w:p w:rsidR="00000000" w:rsidDel="00000000" w:rsidP="00000000" w:rsidRDefault="00000000" w:rsidRPr="00000000" w14:paraId="00000018">
      <w:pPr>
        <w:spacing w:after="200" w:before="0" w:line="320" w:lineRule="auto"/>
        <w:rPr/>
      </w:pPr>
      <w:r w:rsidDel="00000000" w:rsidR="00000000" w:rsidRPr="00000000">
        <w:rPr>
          <w:rFonts w:ascii="Arial" w:cs="Arial" w:eastAsia="Arial" w:hAnsi="Arial"/>
          <w:color w:val="1a1a1a"/>
          <w:sz w:val="24"/>
          <w:szCs w:val="24"/>
          <w:rtl w:val="0"/>
        </w:rPr>
        <w:t xml:space="preserve">Página de prensa: crowdavoid.com/press</w:t>
      </w:r>
      <w:r w:rsidDel="00000000" w:rsidR="00000000" w:rsidRPr="00000000">
        <w:rPr>
          <w:rtl w:val="0"/>
        </w:rPr>
      </w:r>
    </w:p>
    <w:p w:rsidR="00000000" w:rsidDel="00000000" w:rsidP="00000000" w:rsidRDefault="00000000" w:rsidRPr="00000000" w14:paraId="00000019">
      <w:pPr>
        <w:spacing w:after="200" w:before="0" w:line="320" w:lineRule="auto"/>
        <w:rPr/>
      </w:pPr>
      <w:r w:rsidDel="00000000" w:rsidR="00000000" w:rsidRPr="00000000">
        <w:rPr>
          <w:rFonts w:ascii="Arial" w:cs="Arial" w:eastAsia="Arial" w:hAnsi="Arial"/>
          <w:color w:val="1a1a1a"/>
          <w:sz w:val="24"/>
          <w:szCs w:val="24"/>
          <w:rtl w:val="0"/>
        </w:rPr>
        <w:t xml:space="preserve">Web: crowdavoid.com</w:t>
      </w:r>
      <w:r w:rsidDel="00000000" w:rsidR="00000000" w:rsidRPr="00000000">
        <w:rPr>
          <w:rtl w:val="0"/>
        </w:rPr>
      </w:r>
    </w:p>
    <w:p w:rsidR="00000000" w:rsidDel="00000000" w:rsidP="00000000" w:rsidRDefault="00000000" w:rsidRPr="00000000" w14:paraId="0000001A">
      <w:pPr>
        <w:spacing w:after="0" w:before="0" w:lineRule="auto"/>
        <w:rPr/>
      </w:pPr>
      <w:r w:rsidDel="00000000" w:rsidR="00000000" w:rsidRPr="00000000">
        <w:rPr>
          <w:rtl w:val="0"/>
        </w:rPr>
      </w:r>
    </w:p>
    <w:p w:rsidR="00000000" w:rsidDel="00000000" w:rsidP="00000000" w:rsidRDefault="00000000" w:rsidRPr="00000000" w14:paraId="0000001B">
      <w:pPr>
        <w:pBdr>
          <w:top w:color="dddddd" w:space="8" w:sz="4" w:val="single"/>
        </w:pBdr>
        <w:spacing w:after="80" w:before="400" w:lineRule="auto"/>
        <w:rPr/>
      </w:pPr>
      <w:r w:rsidDel="00000000" w:rsidR="00000000" w:rsidRPr="00000000">
        <w:rPr>
          <w:rFonts w:ascii="Arial" w:cs="Arial" w:eastAsia="Arial" w:hAnsi="Arial"/>
          <w:i w:val="1"/>
          <w:iCs w:val="1"/>
          <w:color w:val="666666"/>
          <w:sz w:val="20"/>
          <w:szCs w:val="20"/>
          <w:rtl w:val="0"/>
        </w:rPr>
        <w:t xml:space="preserve">Nota interna: Actualizar el recuento de atracciones y países a medida que la plataforma crezca. Cifras actuales a junio de 2026: más de 500 atracciones, más de 120 países.</w:t>
      </w:r>
      <w:r w:rsidDel="00000000" w:rsidR="00000000" w:rsidRPr="00000000">
        <w:rPr>
          <w:rtl w:val="0"/>
        </w:rPr>
      </w:r>
    </w:p>
    <w:sectPr>
      <w:pgSz w:h="15840" w:w="12240" w:orient="portrait"/>
      <w:pgMar w:bottom="1440" w:top="1440" w:left="1440" w:right="144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color w:val="1a1a1a"/>
        <w:sz w:val="24"/>
        <w:szCs w:val="24"/>
      </w:rPr>
    </w:rPrDefault>
    <w:pPrDefault>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32"/>
      <w:szCs w:val="32"/>
      <w:u w:val="none"/>
      <w:shd w:fill="auto" w:val="clear"/>
      <w:vertAlign w:val="baseline"/>
    </w:rPr>
  </w:style>
  <w:style w:type="paragraph" w:styleId="Heading2">
    <w:name w:val="heading 2"/>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6"/>
      <w:szCs w:val="26"/>
      <w:u w:val="none"/>
      <w:shd w:fill="auto" w:val="clear"/>
      <w:vertAlign w:val="baseline"/>
    </w:rPr>
  </w:style>
  <w:style w:type="paragraph" w:styleId="Heading3">
    <w:name w:val="heading 3"/>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Heading4">
    <w:name w:val="heading 4"/>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1"/>
      <w:iCs w:val="1"/>
      <w:smallCaps w:val="0"/>
      <w:strike w:val="0"/>
      <w:color w:val="2e74b5"/>
      <w:sz w:val="24"/>
      <w:szCs w:val="24"/>
      <w:u w:val="none"/>
      <w:shd w:fill="auto" w:val="clear"/>
      <w:vertAlign w:val="baseline"/>
    </w:rPr>
  </w:style>
  <w:style w:type="paragraph" w:styleId="Heading5">
    <w:name w:val="heading 5"/>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2e74b5"/>
      <w:sz w:val="24"/>
      <w:szCs w:val="24"/>
      <w:u w:val="none"/>
      <w:shd w:fill="auto" w:val="clear"/>
      <w:vertAlign w:val="baseline"/>
    </w:rPr>
  </w:style>
  <w:style w:type="paragraph" w:styleId="Heading6">
    <w:name w:val="heading 6"/>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f4d78"/>
      <w:sz w:val="24"/>
      <w:szCs w:val="24"/>
      <w:u w:val="none"/>
      <w:shd w:fill="auto" w:val="clear"/>
      <w:vertAlign w:val="baseline"/>
    </w:rPr>
  </w:style>
  <w:style w:type="paragraph" w:styleId="Title">
    <w:name w:val="Title"/>
    <w:basedOn w:val="Normal"/>
    <w:next w:val="Normal"/>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pPr>
    <w:rPr>
      <w:rFonts w:ascii="Arial" w:cs="Arial" w:eastAsia="Arial" w:hAnsi="Arial"/>
      <w:b w:val="0"/>
      <w:bCs w:val="0"/>
      <w:i w:val="0"/>
      <w:iCs w:val="0"/>
      <w:smallCaps w:val="0"/>
      <w:strike w:val="0"/>
      <w:color w:val="1a1a1a"/>
      <w:sz w:val="56"/>
      <w:szCs w:val="56"/>
      <w:u w:val="none"/>
      <w:shd w:fill="auto" w:val="clear"/>
      <w:vertAlign w:val="baseline"/>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iCs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